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828" w:type="dxa"/>
        <w:tblInd w:w="6650" w:type="dxa"/>
        <w:tblLook w:val="01E0" w:firstRow="1" w:lastRow="1" w:firstColumn="1" w:lastColumn="1" w:noHBand="0" w:noVBand="0"/>
      </w:tblPr>
      <w:tblGrid>
        <w:gridCol w:w="3828"/>
      </w:tblGrid>
      <w:tr w:rsidR="00702884" w:rsidRPr="00702884" w14:paraId="191129C7" w14:textId="77777777" w:rsidTr="00092123">
        <w:tc>
          <w:tcPr>
            <w:tcW w:w="3828" w:type="dxa"/>
          </w:tcPr>
          <w:p w14:paraId="1D7B2A44" w14:textId="77777777" w:rsidR="00702884" w:rsidRPr="00092123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val="en-US"/>
              </w:rPr>
            </w:pPr>
            <w:bookmarkStart w:id="0" w:name="_Toc125452500"/>
            <w:r w:rsidRPr="00092123">
              <w:rPr>
                <w:rFonts w:ascii="Times New Roman" w:eastAsia="SimSun" w:hAnsi="Times New Roman" w:cs="Times New Roman"/>
                <w:b/>
                <w:caps/>
                <w:lang w:val="en-US"/>
              </w:rPr>
              <w:t>утверждено</w:t>
            </w:r>
          </w:p>
        </w:tc>
      </w:tr>
      <w:tr w:rsidR="00702884" w:rsidRPr="00702884" w14:paraId="3D0157BE" w14:textId="77777777" w:rsidTr="00092123">
        <w:tc>
          <w:tcPr>
            <w:tcW w:w="3828" w:type="dxa"/>
          </w:tcPr>
          <w:p w14:paraId="427C7E2D" w14:textId="77777777" w:rsidR="00702884" w:rsidRPr="00192BFF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>Протоколом  ПРАВЛЕНИЯ</w:t>
            </w:r>
          </w:p>
        </w:tc>
      </w:tr>
      <w:tr w:rsidR="00702884" w:rsidRPr="00702884" w14:paraId="68995DF6" w14:textId="77777777" w:rsidTr="00092123">
        <w:tc>
          <w:tcPr>
            <w:tcW w:w="3828" w:type="dxa"/>
          </w:tcPr>
          <w:p w14:paraId="778FF43A" w14:textId="77777777" w:rsidR="00702884" w:rsidRPr="00192BFF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ООО КБ «ГТ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банк»</w:t>
            </w:r>
          </w:p>
        </w:tc>
      </w:tr>
      <w:tr w:rsidR="00702884" w:rsidRPr="00702884" w14:paraId="29575761" w14:textId="77777777" w:rsidTr="00092123">
        <w:trPr>
          <w:trHeight w:val="774"/>
        </w:trPr>
        <w:tc>
          <w:tcPr>
            <w:tcW w:w="3828" w:type="dxa"/>
          </w:tcPr>
          <w:p w14:paraId="5EB6A12C" w14:textId="77777777" w:rsidR="00702884" w:rsidRPr="00192BFF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Протокол № </w:t>
            </w: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_______________</w:t>
            </w: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 </w:t>
            </w:r>
          </w:p>
          <w:p w14:paraId="61631709" w14:textId="77777777" w:rsidR="00092123" w:rsidRDefault="00092123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</w:p>
          <w:p w14:paraId="1F520A06" w14:textId="40FEEC93" w:rsidR="00702884" w:rsidRPr="00192BFF" w:rsidRDefault="00702884" w:rsidP="00AE72FF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от «</w:t>
            </w:r>
            <w:r w:rsidR="00092123">
              <w:rPr>
                <w:rFonts w:ascii="Times New Roman" w:eastAsia="SimSun" w:hAnsi="Times New Roman" w:cs="Times New Roman"/>
                <w:bCs/>
              </w:rPr>
              <w:t xml:space="preserve">         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 xml:space="preserve">» </w:t>
            </w:r>
            <w:r w:rsidR="00AE72FF">
              <w:rPr>
                <w:rFonts w:ascii="Times New Roman" w:eastAsia="SimSun" w:hAnsi="Times New Roman" w:cs="Times New Roman"/>
                <w:bCs/>
              </w:rPr>
              <w:t>______</w:t>
            </w:r>
            <w:r w:rsidR="00092123" w:rsidRPr="0009212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20</w:t>
            </w:r>
            <w:r w:rsidR="00092123">
              <w:rPr>
                <w:rFonts w:ascii="Times New Roman" w:eastAsia="SimSun" w:hAnsi="Times New Roman" w:cs="Times New Roman"/>
                <w:bCs/>
              </w:rPr>
              <w:t>23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 xml:space="preserve">г.   </w:t>
            </w:r>
          </w:p>
        </w:tc>
      </w:tr>
      <w:tr w:rsidR="00702884" w:rsidRPr="00702884" w14:paraId="1703E163" w14:textId="77777777" w:rsidTr="00092123">
        <w:tc>
          <w:tcPr>
            <w:tcW w:w="3828" w:type="dxa"/>
          </w:tcPr>
          <w:p w14:paraId="063545A1" w14:textId="11AE3E3E" w:rsidR="00192BFF" w:rsidRDefault="00702884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  <w:r w:rsidRPr="00955706">
              <w:rPr>
                <w:rFonts w:ascii="Times New Roman" w:eastAsia="SimSun" w:hAnsi="Times New Roman" w:cs="Times New Roman"/>
                <w:bCs/>
                <w:caps/>
              </w:rPr>
              <w:t>Председател</w:t>
            </w: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ь</w:t>
            </w:r>
            <w:r w:rsidRPr="00955706">
              <w:rPr>
                <w:rFonts w:ascii="Times New Roman" w:eastAsia="SimSun" w:hAnsi="Times New Roman" w:cs="Times New Roman"/>
                <w:bCs/>
                <w:caps/>
              </w:rPr>
              <w:t xml:space="preserve"> ПРАВЛЕНИЯ</w:t>
            </w:r>
          </w:p>
          <w:p w14:paraId="52A7B8F0" w14:textId="77777777" w:rsidR="00092123" w:rsidRPr="00955706" w:rsidRDefault="00092123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</w:p>
          <w:p w14:paraId="7F806C94" w14:textId="762D54DF" w:rsidR="00192BFF" w:rsidRPr="00192BFF" w:rsidRDefault="00192BFF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___________/ПОЖИДАЕВ М.А./</w:t>
            </w:r>
          </w:p>
          <w:p w14:paraId="1B4090E8" w14:textId="77777777" w:rsidR="00702884" w:rsidRPr="00955706" w:rsidRDefault="00702884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</w:p>
        </w:tc>
      </w:tr>
      <w:tr w:rsidR="00702884" w:rsidRPr="00702884" w14:paraId="581614CD" w14:textId="77777777" w:rsidTr="00092123">
        <w:tc>
          <w:tcPr>
            <w:tcW w:w="3828" w:type="dxa"/>
          </w:tcPr>
          <w:p w14:paraId="155B46E7" w14:textId="77777777" w:rsidR="00702884" w:rsidRDefault="00702884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aps/>
              </w:rPr>
            </w:pPr>
          </w:p>
          <w:p w14:paraId="0AEA42EC" w14:textId="6A6F1AF3" w:rsidR="00324F6F" w:rsidRPr="0019170F" w:rsidRDefault="00324F6F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aps/>
              </w:rPr>
            </w:pPr>
          </w:p>
        </w:tc>
      </w:tr>
    </w:tbl>
    <w:p w14:paraId="21D57206" w14:textId="08312BE6" w:rsidR="00CE4ED9" w:rsidRPr="00192BFF" w:rsidRDefault="00CE4ED9" w:rsidP="00CE4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</w:pPr>
      <w:r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Тарифы на брокерск</w:t>
      </w:r>
      <w:r w:rsidR="00F82CEB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ое</w:t>
      </w:r>
      <w:r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 xml:space="preserve"> </w:t>
      </w:r>
      <w:r w:rsidR="00F82CEB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обслуживание</w:t>
      </w:r>
      <w:r w:rsidR="00B66A30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 xml:space="preserve"> ООО КБ «ГТ банк»</w:t>
      </w:r>
      <w:r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 xml:space="preserve"> </w:t>
      </w:r>
    </w:p>
    <w:p w14:paraId="0B964783" w14:textId="77777777" w:rsidR="00702884" w:rsidRPr="00CE4ED9" w:rsidRDefault="00702884" w:rsidP="00CE4ED9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FE9F472" w14:textId="254BE0D9" w:rsidR="00CE4ED9" w:rsidRPr="009573F9" w:rsidRDefault="00CE4ED9" w:rsidP="009573F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9573F9">
        <w:rPr>
          <w:rFonts w:ascii="Times New Roman" w:eastAsia="SimSun" w:hAnsi="Times New Roman" w:cs="Times New Roman"/>
          <w:b/>
          <w:bCs/>
          <w:sz w:val="24"/>
          <w:szCs w:val="24"/>
        </w:rPr>
        <w:t>Тарифный план «Базовый»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1992"/>
        <w:gridCol w:w="3132"/>
      </w:tblGrid>
      <w:tr w:rsidR="00CE4ED9" w:rsidRPr="00CE4ED9" w14:paraId="68DAC694" w14:textId="77777777" w:rsidTr="00D032E8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5D5389D0" w14:textId="4915EFF7" w:rsidR="00CE4ED9" w:rsidRPr="00CE4ED9" w:rsidRDefault="000E48B1" w:rsidP="009573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CE4ED9"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Общие условия</w:t>
            </w:r>
          </w:p>
        </w:tc>
      </w:tr>
      <w:tr w:rsidR="00CE4ED9" w:rsidRPr="00CE4ED9" w14:paraId="4F44AD45" w14:textId="77777777" w:rsidTr="00D032E8">
        <w:tc>
          <w:tcPr>
            <w:tcW w:w="5361" w:type="dxa"/>
            <w:shd w:val="clear" w:color="auto" w:fill="auto"/>
          </w:tcPr>
          <w:p w14:paraId="2C0109B0" w14:textId="3086F313" w:rsidR="00CE4ED9" w:rsidRPr="000E48B1" w:rsidRDefault="00CE4ED9" w:rsidP="000E48B1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Открытие Брокерского счёта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3EDD6A52" w14:textId="77777777" w:rsidR="00CE4ED9" w:rsidRPr="00CE4ED9" w:rsidRDefault="00CE4ED9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CE4ED9" w:rsidRPr="00CE4ED9" w14:paraId="6405346D" w14:textId="77777777" w:rsidTr="00D032E8">
        <w:tc>
          <w:tcPr>
            <w:tcW w:w="5361" w:type="dxa"/>
            <w:shd w:val="clear" w:color="auto" w:fill="auto"/>
          </w:tcPr>
          <w:p w14:paraId="18B815F9" w14:textId="1C0B61B0" w:rsidR="00CE4ED9" w:rsidRPr="000E48B1" w:rsidRDefault="00CE4ED9" w:rsidP="000E48B1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Обслуживание Брокерского счёта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692FA621" w14:textId="77777777" w:rsidR="00CE4ED9" w:rsidRPr="00CE4ED9" w:rsidRDefault="00CE4ED9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CE4ED9" w:rsidRPr="00CE4ED9" w14:paraId="0B6D58D9" w14:textId="77777777" w:rsidTr="00D032E8">
        <w:tc>
          <w:tcPr>
            <w:tcW w:w="5361" w:type="dxa"/>
            <w:shd w:val="clear" w:color="auto" w:fill="auto"/>
          </w:tcPr>
          <w:p w14:paraId="76B82F82" w14:textId="33AB9D32" w:rsidR="00CE4ED9" w:rsidRPr="00D032E8" w:rsidRDefault="00D032E8" w:rsidP="00CE4ED9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Зачисление/вывод денежных средств на/с Брокерского счёта с/на банковский счёт Клиента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74B9ADCE" w14:textId="77777777" w:rsidR="000E48B1" w:rsidRDefault="000E48B1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30394BA" w14:textId="0AD050D5" w:rsidR="00CE4ED9" w:rsidRPr="00CE4ED9" w:rsidRDefault="00CE4ED9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D032E8" w:rsidRPr="00CE4ED9" w14:paraId="03554DF9" w14:textId="77777777" w:rsidTr="00D032E8">
        <w:tc>
          <w:tcPr>
            <w:tcW w:w="5361" w:type="dxa"/>
            <w:shd w:val="clear" w:color="auto" w:fill="auto"/>
          </w:tcPr>
          <w:p w14:paraId="475BAEB8" w14:textId="3B529317" w:rsidR="00D032E8" w:rsidRPr="000E48B1" w:rsidRDefault="00D032E8" w:rsidP="00D032E8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Использование системы Интернет-трейдинга QUIK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234AB02C" w14:textId="608C7AF2" w:rsidR="00D032E8" w:rsidRDefault="00D032E8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D032E8" w:rsidRPr="00CE4ED9" w14:paraId="4ABE73D1" w14:textId="77777777" w:rsidTr="00D032E8">
        <w:tc>
          <w:tcPr>
            <w:tcW w:w="5361" w:type="dxa"/>
            <w:shd w:val="clear" w:color="auto" w:fill="auto"/>
          </w:tcPr>
          <w:p w14:paraId="1E18736F" w14:textId="2868A728" w:rsidR="00D032E8" w:rsidRPr="00D032E8" w:rsidRDefault="00D032E8" w:rsidP="00D032E8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За обработку поручения, направленного устно по телефону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2B111E26" w14:textId="20B3F359" w:rsidR="00D032E8" w:rsidRPr="00CE4ED9" w:rsidRDefault="00D032E8" w:rsidP="00CE4ED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D032E8" w:rsidRPr="00CE4ED9" w14:paraId="195CD3C7" w14:textId="0302F861" w:rsidTr="00D032E8">
        <w:tc>
          <w:tcPr>
            <w:tcW w:w="5361" w:type="dxa"/>
            <w:shd w:val="clear" w:color="auto" w:fill="auto"/>
          </w:tcPr>
          <w:p w14:paraId="7CF635ED" w14:textId="55C3E398" w:rsidR="00D032E8" w:rsidRPr="000E48B1" w:rsidRDefault="00D032E8" w:rsidP="00D032E8">
            <w:pPr>
              <w:pStyle w:val="a3"/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Отправка Банком Клиенту отчетов на бумажном носителе по почте</w:t>
            </w:r>
          </w:p>
        </w:tc>
        <w:tc>
          <w:tcPr>
            <w:tcW w:w="1992" w:type="dxa"/>
            <w:shd w:val="clear" w:color="auto" w:fill="auto"/>
          </w:tcPr>
          <w:p w14:paraId="0C7FAEAD" w14:textId="5AC6B24E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100 руб./письмо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(плюс НДС)</w:t>
            </w:r>
          </w:p>
        </w:tc>
        <w:tc>
          <w:tcPr>
            <w:tcW w:w="3132" w:type="dxa"/>
            <w:shd w:val="clear" w:color="auto" w:fill="auto"/>
          </w:tcPr>
          <w:p w14:paraId="23FF49ED" w14:textId="61592CB9" w:rsidR="00D032E8" w:rsidRPr="00CE4ED9" w:rsidRDefault="00D032E8" w:rsidP="0061342E"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Взимается по факту каждой отправки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 основании </w:t>
            </w:r>
          </w:p>
        </w:tc>
      </w:tr>
      <w:tr w:rsidR="00D032E8" w:rsidRPr="00CE4ED9" w14:paraId="2B870AC3" w14:textId="77777777" w:rsidTr="00D032E8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354439" w14:textId="7FA15726" w:rsidR="00D032E8" w:rsidRPr="00CE4ED9" w:rsidRDefault="00D032E8" w:rsidP="00D032E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Операции с ценными бумагами</w:t>
            </w:r>
          </w:p>
        </w:tc>
      </w:tr>
      <w:tr w:rsidR="00D032E8" w:rsidRPr="00CE4ED9" w14:paraId="3867C0F9" w14:textId="77777777" w:rsidTr="00D032E8">
        <w:tc>
          <w:tcPr>
            <w:tcW w:w="5361" w:type="dxa"/>
            <w:shd w:val="clear" w:color="auto" w:fill="F2F2F2" w:themeFill="background1" w:themeFillShade="F2"/>
          </w:tcPr>
          <w:p w14:paraId="76B49C53" w14:textId="77777777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 площадки (рынка) / вид сделки/операции</w:t>
            </w:r>
          </w:p>
        </w:tc>
        <w:tc>
          <w:tcPr>
            <w:tcW w:w="1992" w:type="dxa"/>
            <w:shd w:val="clear" w:color="auto" w:fill="F2F2F2" w:themeFill="background1" w:themeFillShade="F2"/>
          </w:tcPr>
          <w:p w14:paraId="09DE12EB" w14:textId="2DA9B048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Ставка вознаграждения /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3132" w:type="dxa"/>
            <w:shd w:val="clear" w:color="auto" w:fill="F2F2F2" w:themeFill="background1" w:themeFillShade="F2"/>
          </w:tcPr>
          <w:p w14:paraId="2788711A" w14:textId="77777777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Примечания относительно порядка расчета и взимания вознаграждения</w:t>
            </w:r>
          </w:p>
        </w:tc>
      </w:tr>
      <w:tr w:rsidR="00D032E8" w:rsidRPr="00CE4ED9" w14:paraId="5A530D7F" w14:textId="77777777" w:rsidTr="00D032E8">
        <w:tc>
          <w:tcPr>
            <w:tcW w:w="5361" w:type="dxa"/>
            <w:shd w:val="clear" w:color="auto" w:fill="auto"/>
          </w:tcPr>
          <w:p w14:paraId="3E644700" w14:textId="3F662AB4" w:rsidR="00D032E8" w:rsidRPr="00E4444B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2.1.1. ПАО Московская Биржа (фондовый рынок)</w:t>
            </w:r>
          </w:p>
          <w:p w14:paraId="7F62D1B7" w14:textId="23B880D2" w:rsidR="00D032E8" w:rsidRPr="00E4444B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2.1.1.1. Покупка / Продажа ценных бумаг по поручению Клиента</w:t>
            </w:r>
          </w:p>
        </w:tc>
        <w:tc>
          <w:tcPr>
            <w:tcW w:w="1992" w:type="dxa"/>
            <w:shd w:val="clear" w:color="auto" w:fill="auto"/>
          </w:tcPr>
          <w:p w14:paraId="155A6554" w14:textId="77777777" w:rsidR="00D032E8" w:rsidRPr="00E4444B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59203907" w14:textId="77777777" w:rsidR="00D032E8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D1461B4" w14:textId="51DD890A" w:rsidR="00D032E8" w:rsidRPr="00E4444B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0,25% от суммы сдел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к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торговый день</w:t>
            </w:r>
            <w:r w:rsidR="00C27F7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но не менее 150 рублей </w:t>
            </w: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(НДС не облагается)</w:t>
            </w:r>
          </w:p>
          <w:p w14:paraId="61F4F28E" w14:textId="3C490FCC" w:rsidR="00D032E8" w:rsidRPr="00E4444B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0D0A2C52" w14:textId="3ADF1615" w:rsidR="00D032E8" w:rsidRPr="00E4444B" w:rsidRDefault="00D032E8" w:rsidP="0061342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Взимается 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>при наличии хотя бы одной сделки</w:t>
            </w:r>
            <w:r w:rsidR="00C27F78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 день совершения сделки (сделок)</w:t>
            </w:r>
          </w:p>
        </w:tc>
      </w:tr>
      <w:tr w:rsidR="00D032E8" w:rsidRPr="00CE4ED9" w14:paraId="774D39B2" w14:textId="77777777" w:rsidTr="00D032E8">
        <w:tc>
          <w:tcPr>
            <w:tcW w:w="5361" w:type="dxa"/>
            <w:shd w:val="clear" w:color="auto" w:fill="auto"/>
          </w:tcPr>
          <w:p w14:paraId="523CB912" w14:textId="73F03BC5" w:rsidR="00D032E8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      2.1.2.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Внебиржевой рынок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/</w:t>
            </w:r>
          </w:p>
          <w:p w14:paraId="3F399475" w14:textId="39C813A7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2.1.2.1.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Покупка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/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Продажа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ценных бумаг по поручению Клиента</w:t>
            </w:r>
          </w:p>
        </w:tc>
        <w:tc>
          <w:tcPr>
            <w:tcW w:w="1992" w:type="dxa"/>
            <w:shd w:val="clear" w:color="auto" w:fill="auto"/>
          </w:tcPr>
          <w:p w14:paraId="56C808D7" w14:textId="77777777" w:rsidR="00D032E8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2A431C9" w14:textId="4BA6BDB1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% от суммы сделки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(НДС не облагается)</w:t>
            </w:r>
          </w:p>
          <w:p w14:paraId="0A11D0AE" w14:textId="2892CBE1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687F50D7" w14:textId="1B25829B" w:rsidR="00D032E8" w:rsidRPr="00CE4ED9" w:rsidRDefault="00D032E8" w:rsidP="0061342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Взимается по факту заключения каждой сделки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>в день заключения сделки.</w:t>
            </w:r>
          </w:p>
        </w:tc>
      </w:tr>
      <w:tr w:rsidR="00D032E8" w:rsidRPr="00CE4ED9" w14:paraId="2A0559D9" w14:textId="77777777" w:rsidTr="00D032E8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3FEAB3ED" w14:textId="7689F0F6" w:rsidR="00D032E8" w:rsidRPr="00CE4ED9" w:rsidRDefault="00D032E8" w:rsidP="0061342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Комиссия Московской биржи за сделки с ценными бумагами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 клиринг </w:t>
            </w:r>
          </w:p>
        </w:tc>
      </w:tr>
      <w:tr w:rsidR="00D032E8" w:rsidRPr="00CE4ED9" w14:paraId="0DF0C57F" w14:textId="77777777" w:rsidTr="00D032E8">
        <w:tc>
          <w:tcPr>
            <w:tcW w:w="10485" w:type="dxa"/>
            <w:gridSpan w:val="3"/>
            <w:shd w:val="clear" w:color="auto" w:fill="auto"/>
          </w:tcPr>
          <w:p w14:paraId="2A54B000" w14:textId="760F33BC" w:rsidR="00D032E8" w:rsidRPr="00CE4ED9" w:rsidRDefault="0061342E" w:rsidP="00AE72F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Клиент возмещает Банку фактически удержанную к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омисси</w:t>
            </w:r>
            <w:r w:rsidR="00AE72FF">
              <w:rPr>
                <w:rFonts w:ascii="Times New Roman" w:eastAsia="SimSun" w:hAnsi="Times New Roman" w:cs="Times New Roman"/>
                <w:sz w:val="24"/>
                <w:szCs w:val="24"/>
              </w:rPr>
              <w:t>ю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Московской биржи за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совершение 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сдел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к с ценными бумагами и клиринг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определяемую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</w:t>
            </w:r>
            <w:r w:rsidR="00D032E8"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 тарифам Биржи. Подробнее на сайте Московской Биржи </w:t>
            </w:r>
            <w:hyperlink r:id="rId7" w:history="1">
              <w:r w:rsidRPr="00BB2C71">
                <w:rPr>
                  <w:rStyle w:val="a8"/>
                  <w:rFonts w:ascii="Times New Roman" w:eastAsia="SimSun" w:hAnsi="Times New Roman" w:cs="Times New Roman"/>
                  <w:sz w:val="24"/>
                  <w:szCs w:val="24"/>
                </w:rPr>
                <w:t>www.moex.com/s1197</w:t>
              </w:r>
            </w:hyperlink>
          </w:p>
        </w:tc>
      </w:tr>
      <w:tr w:rsidR="00D032E8" w:rsidRPr="00CE4ED9" w14:paraId="5B5BC406" w14:textId="77777777" w:rsidTr="00D032E8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68D55647" w14:textId="706FC7AC" w:rsidR="00D032E8" w:rsidRPr="00CE4ED9" w:rsidRDefault="00D032E8" w:rsidP="0061342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Возмещение расходов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основании Регламента 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оказания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>ООО КБ «ГТ банк»</w:t>
            </w:r>
            <w:r w:rsid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услуг на финансовых рынках.</w:t>
            </w:r>
          </w:p>
        </w:tc>
      </w:tr>
      <w:tr w:rsidR="00D032E8" w:rsidRPr="00CE4ED9" w14:paraId="310DCCD3" w14:textId="77777777" w:rsidTr="00D032E8">
        <w:tc>
          <w:tcPr>
            <w:tcW w:w="10485" w:type="dxa"/>
            <w:gridSpan w:val="3"/>
            <w:shd w:val="clear" w:color="auto" w:fill="auto"/>
          </w:tcPr>
          <w:p w14:paraId="6A7BF909" w14:textId="30EACA70" w:rsidR="00D032E8" w:rsidRPr="00CE4ED9" w:rsidRDefault="00D032E8" w:rsidP="00D032E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Дополнительно взимаются любые иные суммы расходов Банка, комиссии, депозитарные издержки</w:t>
            </w:r>
            <w:r w:rsidR="00EE6E5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(включая плату за хранение ценных бумаг)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связанных с </w:t>
            </w:r>
            <w:r w:rsidR="004303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обслуживанием Клиента,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исполнением поручения Клиента на сделку или на участие в корпоративном действии. В указанные издержки в том числе могут входить, суммы расходов Банка на оплату любых комиссий (вознаграждений, плат, сборов), взимаемых организатором торговли (торговой системой), организациями, осуществляющими клиринг, вышестоящими учётными институтами (организациями) и иными третьими лицами, привлеченными Банком для исполнения условий Договора, если иное прямо не предусмотрено условиями тарифного плана «Базовый».</w:t>
            </w:r>
          </w:p>
        </w:tc>
      </w:tr>
    </w:tbl>
    <w:p w14:paraId="4BBF5F1B" w14:textId="4E9F45C7" w:rsidR="00EE6E56" w:rsidRDefault="00EE6E56">
      <w:bookmarkStart w:id="1" w:name="_GoBack"/>
      <w:bookmarkEnd w:id="0"/>
      <w:bookmarkEnd w:id="1"/>
    </w:p>
    <w:sectPr w:rsidR="00EE6E56" w:rsidSect="00324F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8F121" w14:textId="77777777" w:rsidR="0024563B" w:rsidRDefault="0024563B" w:rsidP="0024563B">
      <w:pPr>
        <w:spacing w:after="0" w:line="240" w:lineRule="auto"/>
      </w:pPr>
      <w:r>
        <w:separator/>
      </w:r>
    </w:p>
  </w:endnote>
  <w:endnote w:type="continuationSeparator" w:id="0">
    <w:p w14:paraId="25FE8EA3" w14:textId="77777777" w:rsidR="0024563B" w:rsidRDefault="0024563B" w:rsidP="0024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3B6CC" w14:textId="77777777" w:rsidR="0024563B" w:rsidRDefault="0024563B" w:rsidP="0024563B">
      <w:pPr>
        <w:spacing w:after="0" w:line="240" w:lineRule="auto"/>
      </w:pPr>
      <w:r>
        <w:separator/>
      </w:r>
    </w:p>
  </w:footnote>
  <w:footnote w:type="continuationSeparator" w:id="0">
    <w:p w14:paraId="2F48D95E" w14:textId="77777777" w:rsidR="0024563B" w:rsidRDefault="0024563B" w:rsidP="0024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51FE5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60B26"/>
    <w:multiLevelType w:val="hybridMultilevel"/>
    <w:tmpl w:val="F7BE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B19BA"/>
    <w:multiLevelType w:val="hybridMultilevel"/>
    <w:tmpl w:val="85D0F24A"/>
    <w:lvl w:ilvl="0" w:tplc="2D66067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D9"/>
    <w:rsid w:val="00092123"/>
    <w:rsid w:val="000D27D1"/>
    <w:rsid w:val="000E48B1"/>
    <w:rsid w:val="0019170F"/>
    <w:rsid w:val="00192BFF"/>
    <w:rsid w:val="0024563B"/>
    <w:rsid w:val="00313F2C"/>
    <w:rsid w:val="00324F6F"/>
    <w:rsid w:val="003E35EF"/>
    <w:rsid w:val="0043037F"/>
    <w:rsid w:val="0049636A"/>
    <w:rsid w:val="00530035"/>
    <w:rsid w:val="0061342E"/>
    <w:rsid w:val="006654E6"/>
    <w:rsid w:val="00702884"/>
    <w:rsid w:val="00764A03"/>
    <w:rsid w:val="00955706"/>
    <w:rsid w:val="009573F9"/>
    <w:rsid w:val="00AE72FF"/>
    <w:rsid w:val="00B66A30"/>
    <w:rsid w:val="00BB42EA"/>
    <w:rsid w:val="00C27F78"/>
    <w:rsid w:val="00CE4ED9"/>
    <w:rsid w:val="00CE6581"/>
    <w:rsid w:val="00D032E8"/>
    <w:rsid w:val="00E4444B"/>
    <w:rsid w:val="00EB611A"/>
    <w:rsid w:val="00ED46D4"/>
    <w:rsid w:val="00EE6E56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EC50"/>
  <w15:chartTrackingRefBased/>
  <w15:docId w15:val="{C3FFC6DF-C3CF-4D73-A074-55284110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563B"/>
  </w:style>
  <w:style w:type="paragraph" w:styleId="a6">
    <w:name w:val="footer"/>
    <w:basedOn w:val="a"/>
    <w:link w:val="a7"/>
    <w:uiPriority w:val="99"/>
    <w:unhideWhenUsed/>
    <w:rsid w:val="0024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563B"/>
  </w:style>
  <w:style w:type="character" w:styleId="a8">
    <w:name w:val="Hyperlink"/>
    <w:basedOn w:val="a0"/>
    <w:uiPriority w:val="99"/>
    <w:unhideWhenUsed/>
    <w:rsid w:val="006134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ex.com/s1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3</cp:revision>
  <cp:lastPrinted>2023-06-29T11:08:00Z</cp:lastPrinted>
  <dcterms:created xsi:type="dcterms:W3CDTF">2023-12-21T09:48:00Z</dcterms:created>
  <dcterms:modified xsi:type="dcterms:W3CDTF">2023-12-22T09:26:00Z</dcterms:modified>
</cp:coreProperties>
</file>