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4F1" w:rsidRPr="007B77E3" w:rsidRDefault="007F25A8" w:rsidP="00EC35A9">
      <w:pPr>
        <w:ind w:left="-1134"/>
        <w:rPr>
          <w:rFonts w:ascii="Times New Roman" w:hAnsi="Times New Roman"/>
          <w:sz w:val="24"/>
          <w:szCs w:val="24"/>
        </w:rPr>
      </w:pPr>
      <w:r w:rsidRPr="00F11097">
        <w:rPr>
          <w:noProof/>
          <w:lang w:eastAsia="ru-RU"/>
        </w:rPr>
        <w:drawing>
          <wp:inline distT="0" distB="0" distL="0" distR="0">
            <wp:extent cx="6591300" cy="718185"/>
            <wp:effectExtent l="0" t="0" r="0" b="5715"/>
            <wp:docPr id="1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20" w:rsidRDefault="00B24E2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B24E20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>Паспорт продукта вклад «</w:t>
      </w:r>
      <w:r w:rsidR="00041946">
        <w:rPr>
          <w:rFonts w:ascii="Times New Roman" w:hAnsi="Times New Roman"/>
          <w:b/>
          <w:sz w:val="23"/>
          <w:szCs w:val="23"/>
        </w:rPr>
        <w:t>ГТБ-Счет</w:t>
      </w:r>
      <w:r w:rsidRPr="00BE483F">
        <w:rPr>
          <w:rFonts w:ascii="Times New Roman" w:hAnsi="Times New Roman"/>
          <w:b/>
          <w:sz w:val="23"/>
          <w:szCs w:val="23"/>
        </w:rPr>
        <w:t>»</w:t>
      </w:r>
    </w:p>
    <w:p w:rsidR="00876D64" w:rsidRPr="00BE483F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 xml:space="preserve">  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</w:t>
      </w:r>
      <w:r w:rsidR="008176A0">
        <w:rPr>
          <w:rFonts w:ascii="Times New Roman" w:hAnsi="Times New Roman"/>
          <w:sz w:val="23"/>
          <w:szCs w:val="23"/>
        </w:rPr>
        <w:t>тным условиям данного продукта.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Информация, указанная в документе, не является рекламой и носит исключительно справочный характер.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Не является договором, частью договора, офертой и не порождает взаимные права и обязанности у сторон.</w:t>
      </w:r>
    </w:p>
    <w:p w:rsidR="00B24E20" w:rsidRPr="007F0912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E54E17" w:rsidRDefault="008176A0" w:rsidP="002561F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 w:rsidR="00B23664">
        <w:rPr>
          <w:rFonts w:ascii="Times New Roman" w:hAnsi="Times New Roman"/>
          <w:sz w:val="23"/>
          <w:szCs w:val="23"/>
        </w:rPr>
        <w:t>Общие у</w:t>
      </w:r>
      <w:r w:rsidR="00B24E20" w:rsidRPr="007F0912">
        <w:rPr>
          <w:rFonts w:ascii="Times New Roman" w:hAnsi="Times New Roman"/>
          <w:sz w:val="23"/>
          <w:szCs w:val="23"/>
        </w:rPr>
        <w:t xml:space="preserve">словия размещения вкладов в ООО КБ «ГТ банк» </w:t>
      </w:r>
      <w:hyperlink r:id="rId9" w:history="1">
        <w:r w:rsidR="00D72DCB" w:rsidRPr="00D72DCB">
          <w:rPr>
            <w:rStyle w:val="af1"/>
          </w:rPr>
          <w:t>https://gaztransbank.ru/upload/iblock/2a3/0sohva0mkstk0wctdogvwv3jrc1k9r21.pdf</w:t>
        </w:r>
      </w:hyperlink>
      <w:r w:rsidR="002561F7" w:rsidRPr="00D72DCB">
        <w:t xml:space="preserve"> </w:t>
      </w:r>
      <w:r w:rsidRPr="00D72DCB">
        <w:rPr>
          <w:rFonts w:ascii="Times New Roman" w:hAnsi="Times New Roman"/>
          <w:sz w:val="23"/>
          <w:szCs w:val="23"/>
        </w:rPr>
        <w:t>;</w:t>
      </w:r>
      <w:r>
        <w:rPr>
          <w:rStyle w:val="af1"/>
          <w:rFonts w:ascii="Times New Roman" w:hAnsi="Times New Roman"/>
          <w:sz w:val="24"/>
          <w:szCs w:val="24"/>
        </w:rPr>
        <w:t xml:space="preserve">  </w:t>
      </w:r>
    </w:p>
    <w:p w:rsidR="00B24E20" w:rsidRPr="007F0912" w:rsidRDefault="00B24E20" w:rsidP="00DD3B7E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Т</w:t>
      </w:r>
      <w:r w:rsidR="002D3BB7">
        <w:rPr>
          <w:rFonts w:ascii="Times New Roman" w:hAnsi="Times New Roman"/>
          <w:sz w:val="23"/>
          <w:szCs w:val="23"/>
        </w:rPr>
        <w:t>иповая форма Д</w:t>
      </w:r>
      <w:r w:rsidRPr="007F0912">
        <w:rPr>
          <w:rFonts w:ascii="Times New Roman" w:hAnsi="Times New Roman"/>
          <w:sz w:val="23"/>
          <w:szCs w:val="23"/>
        </w:rPr>
        <w:t xml:space="preserve">оговора </w:t>
      </w:r>
      <w:r w:rsidR="00B23664">
        <w:rPr>
          <w:rFonts w:ascii="Times New Roman" w:hAnsi="Times New Roman"/>
          <w:sz w:val="23"/>
          <w:szCs w:val="23"/>
        </w:rPr>
        <w:t xml:space="preserve">банковского </w:t>
      </w:r>
      <w:r w:rsidRPr="007F0912">
        <w:rPr>
          <w:rFonts w:ascii="Times New Roman" w:hAnsi="Times New Roman"/>
          <w:sz w:val="23"/>
          <w:szCs w:val="23"/>
        </w:rPr>
        <w:t>вклада</w:t>
      </w:r>
      <w:r w:rsidR="00E54E17" w:rsidRPr="00E54E17">
        <w:rPr>
          <w:rFonts w:ascii="Times New Roman" w:hAnsi="Times New Roman"/>
          <w:sz w:val="23"/>
          <w:szCs w:val="23"/>
        </w:rPr>
        <w:t xml:space="preserve"> </w:t>
      </w:r>
      <w:hyperlink r:id="rId10" w:history="1">
        <w:r w:rsidR="002561F7" w:rsidRPr="00B467DF">
          <w:rPr>
            <w:rStyle w:val="af1"/>
          </w:rPr>
          <w:t>https://gaztransbank.ru/upload/iblock/972/liv3jtn6o93frqq71tbl2xh62f25hep4.pdf</w:t>
        </w:r>
      </w:hyperlink>
      <w:r w:rsidR="002561F7" w:rsidRPr="002561F7">
        <w:t xml:space="preserve"> </w:t>
      </w:r>
      <w:r w:rsidR="008176A0">
        <w:rPr>
          <w:rFonts w:ascii="Times New Roman" w:hAnsi="Times New Roman"/>
          <w:sz w:val="23"/>
          <w:szCs w:val="23"/>
        </w:rPr>
        <w:t>;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У</w:t>
      </w:r>
      <w:r w:rsidRPr="007F0912">
        <w:rPr>
          <w:rFonts w:ascii="Times New Roman" w:hAnsi="Times New Roman"/>
          <w:sz w:val="23"/>
          <w:szCs w:val="23"/>
        </w:rPr>
        <w:t>словия привлечения вклада «</w:t>
      </w:r>
      <w:r w:rsidR="004C430C" w:rsidRPr="004C430C">
        <w:rPr>
          <w:rFonts w:ascii="Times New Roman" w:hAnsi="Times New Roman"/>
          <w:sz w:val="23"/>
          <w:szCs w:val="23"/>
        </w:rPr>
        <w:t>ГТБ-Счет</w:t>
      </w:r>
      <w:r w:rsidRPr="007F0912">
        <w:rPr>
          <w:rFonts w:ascii="Times New Roman" w:hAnsi="Times New Roman"/>
          <w:sz w:val="23"/>
          <w:szCs w:val="23"/>
        </w:rPr>
        <w:t>»</w:t>
      </w:r>
    </w:p>
    <w:p w:rsidR="00E54E17" w:rsidRDefault="00334525" w:rsidP="00F87AE0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Style w:val="af1"/>
          <w:rFonts w:ascii="Times New Roman" w:hAnsi="Times New Roman"/>
          <w:sz w:val="23"/>
          <w:szCs w:val="23"/>
        </w:rPr>
      </w:pPr>
      <w:hyperlink r:id="rId11" w:history="1">
        <w:r w:rsidR="00D72DCB" w:rsidRPr="00D72DCB">
          <w:rPr>
            <w:rStyle w:val="af1"/>
            <w:rFonts w:ascii="Times New Roman" w:hAnsi="Times New Roman"/>
            <w:sz w:val="23"/>
            <w:szCs w:val="23"/>
          </w:rPr>
          <w:t>https://gaztransbank.ru/chastnym-litsam/vklady/gtb-schet/</w:t>
        </w:r>
      </w:hyperlink>
    </w:p>
    <w:p w:rsidR="00CD723B" w:rsidRPr="00BE483F" w:rsidRDefault="00CD723B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834113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ab/>
            </w:r>
            <w:r w:rsidR="000C0944" w:rsidRPr="00F6026F">
              <w:rPr>
                <w:rFonts w:ascii="Times New Roman" w:hAnsi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F6026F" w:rsidTr="002D6BC0">
        <w:trPr>
          <w:trHeight w:val="470"/>
        </w:trPr>
        <w:tc>
          <w:tcPr>
            <w:tcW w:w="4962" w:type="dxa"/>
            <w:shd w:val="clear" w:color="auto" w:fill="DBDBDB"/>
            <w:vAlign w:val="center"/>
          </w:tcPr>
          <w:p w:rsidR="00F7587A" w:rsidRDefault="00B24E20" w:rsidP="00F7587A">
            <w:pPr>
              <w:spacing w:after="0" w:line="48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7587A">
              <w:rPr>
                <w:rFonts w:ascii="Times New Roman" w:hAnsi="Times New Roman"/>
                <w:sz w:val="23"/>
                <w:szCs w:val="23"/>
              </w:rPr>
              <w:t>Минимальная с</w:t>
            </w:r>
            <w:r w:rsidR="00254E28" w:rsidRPr="00F7587A">
              <w:rPr>
                <w:rFonts w:ascii="Times New Roman" w:hAnsi="Times New Roman"/>
                <w:sz w:val="23"/>
                <w:szCs w:val="23"/>
              </w:rPr>
              <w:t>умма вклада</w:t>
            </w:r>
          </w:p>
          <w:p w:rsidR="00887366" w:rsidRPr="008176A0" w:rsidRDefault="00F7587A" w:rsidP="00F7587A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87A">
              <w:rPr>
                <w:rFonts w:ascii="Times New Roman" w:hAnsi="Times New Roman"/>
                <w:sz w:val="23"/>
                <w:szCs w:val="23"/>
              </w:rPr>
              <w:t>(неснижаемый остаток)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E6E7F" w:rsidRPr="00D4392E" w:rsidRDefault="00D4392E" w:rsidP="003419EC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F5130">
              <w:rPr>
                <w:sz w:val="24"/>
                <w:szCs w:val="24"/>
                <w:lang w:val="en-US"/>
              </w:rPr>
              <w:t>000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D573E">
              <w:rPr>
                <w:sz w:val="24"/>
                <w:szCs w:val="24"/>
              </w:rPr>
              <w:t>рубл</w:t>
            </w:r>
            <w:r w:rsidR="003419EC">
              <w:rPr>
                <w:sz w:val="24"/>
                <w:szCs w:val="24"/>
              </w:rPr>
              <w:t>ей</w:t>
            </w:r>
          </w:p>
        </w:tc>
      </w:tr>
      <w:tr w:rsidR="00254E28" w:rsidRPr="00F6026F" w:rsidTr="002D6BC0">
        <w:trPr>
          <w:trHeight w:val="466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Рубль </w:t>
            </w:r>
            <w:r w:rsidR="00807DEF" w:rsidRPr="008176A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254E28" w:rsidRPr="00F6026F" w:rsidTr="002D6BC0">
        <w:trPr>
          <w:trHeight w:val="42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FD1ED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востребования</w:t>
            </w:r>
          </w:p>
        </w:tc>
      </w:tr>
      <w:tr w:rsidR="00254E28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</w:tc>
      </w:tr>
      <w:tr w:rsidR="00876D64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876D64" w:rsidRPr="002D1FB3" w:rsidRDefault="00876D64" w:rsidP="00817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B3">
              <w:rPr>
                <w:rFonts w:ascii="Times New Roman" w:hAnsi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  <w:shd w:val="clear" w:color="auto" w:fill="auto"/>
          </w:tcPr>
          <w:p w:rsidR="00732F94" w:rsidRPr="00732F94" w:rsidRDefault="002D1FB3" w:rsidP="00732F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97D">
              <w:rPr>
                <w:rFonts w:ascii="Times New Roman" w:hAnsi="Times New Roman"/>
                <w:sz w:val="24"/>
                <w:szCs w:val="24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4"/>
                <w:szCs w:val="24"/>
              </w:rPr>
              <w:t>/П</w:t>
            </w:r>
            <w:r w:rsidRPr="002D1FB3">
              <w:rPr>
                <w:rFonts w:ascii="Times New Roman" w:hAnsi="Times New Roman"/>
                <w:sz w:val="24"/>
                <w:szCs w:val="24"/>
              </w:rPr>
              <w:t xml:space="preserve">одтверждение о присоединении к Договору банковского счета для расчетов по операциям с использованием банковской карты, заключаемому в рамках </w:t>
            </w:r>
            <w:r w:rsidRPr="002D1FB3">
              <w:rPr>
                <w:rFonts w:ascii="Times New Roman" w:hAnsi="Times New Roman"/>
                <w:sz w:val="24"/>
                <w:szCs w:val="24"/>
                <w:u w:val="single"/>
              </w:rPr>
              <w:t>Договора комплексного обслуживания физических лиц – держателей расчетных (дебетовых) карт</w:t>
            </w:r>
            <w:r w:rsidRPr="002D1F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6D90" w:rsidRPr="00F6026F" w:rsidTr="002D6BC0">
        <w:trPr>
          <w:trHeight w:val="296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F6026F" w:rsidTr="002D6BC0">
        <w:trPr>
          <w:trHeight w:val="1692"/>
        </w:trPr>
        <w:tc>
          <w:tcPr>
            <w:tcW w:w="4962" w:type="dxa"/>
            <w:shd w:val="clear" w:color="auto" w:fill="D0CECE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18326A" w:rsidRDefault="007C315A" w:rsidP="007C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5D55B4" w:rsidRPr="00BA33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="005E13C3" w:rsidRPr="00BA33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C6D90" w:rsidRPr="00F6026F" w:rsidTr="002D6BC0">
        <w:trPr>
          <w:trHeight w:val="73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8176A0" w:rsidRDefault="00097271" w:rsidP="00097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D55B4" w:rsidRPr="00BA337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F310B" w:rsidRPr="00BA33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BC6D90" w:rsidRPr="00F6026F" w:rsidTr="002D6BC0">
        <w:trPr>
          <w:trHeight w:val="40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E13C3" w:rsidRDefault="00813E33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E33">
              <w:rPr>
                <w:rFonts w:ascii="Times New Roman" w:hAnsi="Times New Roman"/>
                <w:sz w:val="24"/>
                <w:szCs w:val="24"/>
              </w:rPr>
              <w:t xml:space="preserve">При сумме </w:t>
            </w:r>
            <w:r w:rsidR="005E13C3">
              <w:rPr>
                <w:rFonts w:ascii="Times New Roman" w:hAnsi="Times New Roman"/>
                <w:sz w:val="24"/>
                <w:szCs w:val="24"/>
              </w:rPr>
              <w:t>остатка на вкладе до 1</w:t>
            </w:r>
            <w:r w:rsidR="00732F94" w:rsidRPr="0073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3C3">
              <w:rPr>
                <w:rFonts w:ascii="Times New Roman" w:hAnsi="Times New Roman"/>
                <w:sz w:val="24"/>
                <w:szCs w:val="24"/>
              </w:rPr>
              <w:t>000</w:t>
            </w:r>
            <w:r w:rsidR="00732F94" w:rsidRPr="0073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3C3">
              <w:rPr>
                <w:rFonts w:ascii="Times New Roman" w:hAnsi="Times New Roman"/>
                <w:sz w:val="24"/>
                <w:szCs w:val="24"/>
              </w:rPr>
              <w:t>000 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722C" w:rsidRPr="00C9722C">
              <w:rPr>
                <w:rFonts w:ascii="Times New Roman" w:hAnsi="Times New Roman"/>
                <w:sz w:val="24"/>
                <w:szCs w:val="24"/>
              </w:rPr>
              <w:t xml:space="preserve">включительно,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проценты выплачиваются по ставке </w:t>
            </w:r>
            <w:r w:rsidR="00334525" w:rsidRPr="00334525">
              <w:rPr>
                <w:rFonts w:ascii="Times New Roman" w:hAnsi="Times New Roman"/>
                <w:sz w:val="24"/>
                <w:szCs w:val="24"/>
              </w:rPr>
              <w:t>9</w:t>
            </w:r>
            <w:r w:rsidR="007C315A">
              <w:rPr>
                <w:rFonts w:ascii="Times New Roman" w:hAnsi="Times New Roman"/>
                <w:sz w:val="24"/>
                <w:szCs w:val="24"/>
              </w:rPr>
              <w:t>,</w:t>
            </w:r>
            <w:r w:rsidR="0033452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bookmarkStart w:id="0" w:name="_GoBack"/>
            <w:bookmarkEnd w:id="0"/>
            <w:r w:rsidR="007C315A" w:rsidRPr="007C31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 годовых.</w:t>
            </w:r>
          </w:p>
          <w:p w:rsidR="005E13C3" w:rsidRDefault="00813E33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E33">
              <w:rPr>
                <w:rFonts w:ascii="Times New Roman" w:hAnsi="Times New Roman"/>
                <w:sz w:val="24"/>
                <w:szCs w:val="24"/>
              </w:rPr>
              <w:t xml:space="preserve">При сумме </w:t>
            </w:r>
            <w:r>
              <w:rPr>
                <w:rFonts w:ascii="Times New Roman" w:hAnsi="Times New Roman"/>
                <w:sz w:val="24"/>
                <w:szCs w:val="24"/>
              </w:rPr>
              <w:t>остатка на вкладе свыше 1</w:t>
            </w:r>
            <w:r w:rsidR="00732F94" w:rsidRPr="0073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732F94" w:rsidRPr="0073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CD723B" w:rsidRPr="00CF513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 проценты выплачиваются по ставке </w:t>
            </w:r>
            <w:r w:rsidR="007C315A">
              <w:rPr>
                <w:rFonts w:ascii="Times New Roman" w:hAnsi="Times New Roman"/>
                <w:sz w:val="24"/>
                <w:szCs w:val="24"/>
              </w:rPr>
              <w:t>7</w:t>
            </w:r>
            <w:r w:rsidR="00D93C4B">
              <w:rPr>
                <w:rFonts w:ascii="Times New Roman" w:hAnsi="Times New Roman"/>
                <w:sz w:val="24"/>
                <w:szCs w:val="24"/>
              </w:rPr>
              <w:t>,</w:t>
            </w:r>
            <w:r w:rsidR="007C315A">
              <w:rPr>
                <w:rFonts w:ascii="Times New Roman" w:hAnsi="Times New Roman"/>
                <w:sz w:val="24"/>
                <w:szCs w:val="24"/>
              </w:rPr>
              <w:t>25</w:t>
            </w:r>
            <w:r w:rsidR="005E13C3">
              <w:rPr>
                <w:rFonts w:ascii="Times New Roman" w:hAnsi="Times New Roman"/>
                <w:sz w:val="24"/>
                <w:szCs w:val="24"/>
              </w:rPr>
              <w:t>% годовых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C6D90" w:rsidRPr="008176A0" w:rsidRDefault="00E0617A" w:rsidP="000945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досрочном расторжении вклада проценты </w:t>
            </w:r>
            <w:r w:rsidR="005E13C3">
              <w:rPr>
                <w:rFonts w:ascii="Times New Roman" w:hAnsi="Times New Roman"/>
                <w:sz w:val="24"/>
                <w:szCs w:val="24"/>
              </w:rPr>
              <w:t xml:space="preserve">за текущий месяц не выплачиваются, за исключением случаев расторжения в последний календарный день месяца. </w:t>
            </w:r>
          </w:p>
        </w:tc>
      </w:tr>
      <w:tr w:rsidR="00BC6D90" w:rsidRPr="00F6026F" w:rsidTr="002D6BC0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8176A0">
              <w:rPr>
                <w:rFonts w:ascii="Times New Roman" w:hAnsi="Times New Roman"/>
                <w:sz w:val="24"/>
                <w:szCs w:val="24"/>
              </w:rPr>
              <w:t xml:space="preserve">в последний 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календарный день месяца 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F6026F" w:rsidTr="002D6BC0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F6026F" w:rsidTr="002D6BC0">
        <w:trPr>
          <w:trHeight w:val="270"/>
        </w:trPr>
        <w:tc>
          <w:tcPr>
            <w:tcW w:w="4962" w:type="dxa"/>
            <w:shd w:val="clear" w:color="auto" w:fill="DBDBDB"/>
            <w:vAlign w:val="center"/>
          </w:tcPr>
          <w:p w:rsidR="000C0944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  <w:shd w:val="clear" w:color="auto" w:fill="auto"/>
          </w:tcPr>
          <w:p w:rsidR="000C0944" w:rsidRPr="008176A0" w:rsidRDefault="0009451A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</w:tc>
      </w:tr>
      <w:tr w:rsidR="007A0F21" w:rsidRPr="00F6026F" w:rsidTr="002D6BC0">
        <w:trPr>
          <w:trHeight w:val="345"/>
        </w:trPr>
        <w:tc>
          <w:tcPr>
            <w:tcW w:w="4962" w:type="dxa"/>
            <w:shd w:val="clear" w:color="auto" w:fill="DBDBDB"/>
            <w:vAlign w:val="center"/>
          </w:tcPr>
          <w:p w:rsidR="007A0F21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  <w:shd w:val="clear" w:color="auto" w:fill="auto"/>
          </w:tcPr>
          <w:p w:rsidR="007A0F21" w:rsidRPr="008176A0" w:rsidRDefault="007A0F21" w:rsidP="00F703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Возможны</w:t>
            </w:r>
            <w:r w:rsidR="0009451A">
              <w:rPr>
                <w:rFonts w:ascii="Times New Roman" w:hAnsi="Times New Roman"/>
                <w:sz w:val="24"/>
                <w:szCs w:val="24"/>
              </w:rPr>
              <w:t xml:space="preserve"> только в безналичной форме на счет, открытый в Банке</w:t>
            </w:r>
            <w:r w:rsidR="0057287C">
              <w:rPr>
                <w:rFonts w:ascii="Times New Roman" w:hAnsi="Times New Roman"/>
                <w:sz w:val="24"/>
                <w:szCs w:val="24"/>
              </w:rPr>
              <w:t xml:space="preserve"> в пределах сумм, превышающих неснижаемый остаток.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2561F7" w:rsidRDefault="00256F67" w:rsidP="00B236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56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Общих 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словий размещения вкладов в ООО КБ «ГТ банк»</w:t>
            </w:r>
            <w:r w:rsidR="002D6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D72DCB" w:rsidRPr="00D72DCB">
                <w:rPr>
                  <w:rStyle w:val="af1"/>
                </w:rPr>
                <w:t>https://gaztransbank.ru/upload/iblock/2a3/0sohva0mkstk0wctdogvwv3jrc1k9r21.pdf</w:t>
              </w:r>
            </w:hyperlink>
            <w:r w:rsidR="002561F7" w:rsidRPr="002561F7">
              <w:t xml:space="preserve">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8176A0" w:rsidRDefault="00121D27" w:rsidP="000B1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Действие Договора прекращается с выплатой</w:t>
            </w:r>
            <w:r w:rsidRPr="008176A0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6A0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7A0F21" w:rsidRPr="00F6026F" w:rsidTr="002D6BC0">
        <w:trPr>
          <w:trHeight w:val="278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F6026F" w:rsidTr="002D6BC0">
        <w:trPr>
          <w:trHeight w:val="62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32F94" w:rsidRDefault="00732F94" w:rsidP="000B3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Допускается открытие не более 1 вклада данного вида одним вкладчиком.</w:t>
            </w:r>
          </w:p>
          <w:p w:rsidR="007A0F21" w:rsidRPr="008176A0" w:rsidRDefault="006D2342" w:rsidP="00041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вправе в одностороннем порядке изменять </w:t>
            </w:r>
            <w:r w:rsidR="00041946">
              <w:rPr>
                <w:rFonts w:ascii="Times New Roman" w:hAnsi="Times New Roman"/>
                <w:sz w:val="24"/>
                <w:szCs w:val="24"/>
              </w:rPr>
              <w:t>процентную ставку по Вкладу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41946">
              <w:rPr>
                <w:rFonts w:ascii="Times New Roman" w:hAnsi="Times New Roman"/>
                <w:sz w:val="24"/>
                <w:szCs w:val="24"/>
              </w:rPr>
              <w:t xml:space="preserve">установленную в Договоре о вкладе, </w:t>
            </w:r>
            <w:r w:rsidR="000D573E">
              <w:rPr>
                <w:rFonts w:ascii="Times New Roman" w:hAnsi="Times New Roman"/>
                <w:sz w:val="24"/>
                <w:szCs w:val="24"/>
              </w:rPr>
              <w:t xml:space="preserve">в зависимости от экономической ситуации. </w:t>
            </w:r>
            <w:r w:rsidR="00041946">
              <w:rPr>
                <w:rFonts w:ascii="Times New Roman" w:hAnsi="Times New Roman"/>
                <w:sz w:val="24"/>
                <w:szCs w:val="24"/>
              </w:rPr>
              <w:t xml:space="preserve">Новая процентная ставка вступает в силу с даты, объявленной Банком. </w:t>
            </w:r>
            <w:r w:rsidR="00041946" w:rsidRPr="00DD18A7">
              <w:rPr>
                <w:rFonts w:ascii="Times New Roman" w:hAnsi="Times New Roman"/>
                <w:sz w:val="24"/>
                <w:szCs w:val="24"/>
              </w:rPr>
              <w:t xml:space="preserve">Банк обязуется известить Вкладчика об изменении процентной ставки на официальном сайте Банка </w:t>
            </w:r>
            <w:r w:rsidR="00041946" w:rsidRPr="007D3E03">
              <w:rPr>
                <w:rFonts w:ascii="Times New Roman" w:hAnsi="Times New Roman"/>
                <w:sz w:val="24"/>
                <w:szCs w:val="24"/>
              </w:rPr>
              <w:t xml:space="preserve">https://gaztransbank.ru </w:t>
            </w:r>
            <w:r w:rsidR="00041946" w:rsidRPr="00DD18A7">
              <w:rPr>
                <w:rFonts w:ascii="Times New Roman" w:hAnsi="Times New Roman"/>
                <w:sz w:val="24"/>
                <w:szCs w:val="24"/>
              </w:rPr>
              <w:t xml:space="preserve">и в подразделениях Банка за </w:t>
            </w:r>
            <w:r w:rsidR="00041946" w:rsidRPr="005B5180">
              <w:rPr>
                <w:rFonts w:ascii="Times New Roman" w:hAnsi="Times New Roman"/>
                <w:sz w:val="24"/>
                <w:szCs w:val="24"/>
              </w:rPr>
              <w:t>3</w:t>
            </w:r>
            <w:r w:rsidR="00041946" w:rsidRPr="00DD18A7">
              <w:rPr>
                <w:rFonts w:ascii="Times New Roman" w:hAnsi="Times New Roman"/>
                <w:sz w:val="24"/>
                <w:szCs w:val="24"/>
              </w:rPr>
              <w:t xml:space="preserve"> календарных дня до изменения</w:t>
            </w:r>
            <w:r w:rsidR="00041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430B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DC430B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F6026F" w:rsidTr="002D6BC0">
        <w:trPr>
          <w:trHeight w:val="34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A0F21" w:rsidRPr="008176A0" w:rsidRDefault="00C00D96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</w:t>
            </w:r>
            <w:r w:rsidR="007A0F21" w:rsidRPr="008176A0">
              <w:rPr>
                <w:rFonts w:ascii="Times New Roman" w:hAnsi="Times New Roman"/>
                <w:sz w:val="24"/>
                <w:szCs w:val="24"/>
              </w:rPr>
              <w:t>применимо</w:t>
            </w:r>
          </w:p>
        </w:tc>
      </w:tr>
      <w:tr w:rsidR="006C0941" w:rsidRPr="00F6026F" w:rsidTr="002D6BC0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6C0941" w:rsidRPr="00F6026F" w:rsidRDefault="006C0941" w:rsidP="00F60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</w:pPr>
            <w:r w:rsidRPr="00F6026F"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6C0941" w:rsidRPr="00F6026F" w:rsidTr="002D6BC0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941" w:rsidRPr="008176A0" w:rsidRDefault="00121D27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C175FB" w:rsidRPr="00F6026F" w:rsidTr="002D6BC0">
        <w:trPr>
          <w:trHeight w:val="219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F6026F" w:rsidTr="002D6BC0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574F4E">
      <w:pPr>
        <w:ind w:left="-1134"/>
        <w:jc w:val="both"/>
        <w:rPr>
          <w:rFonts w:ascii="Times New Roman" w:hAnsi="Times New Roman"/>
          <w:sz w:val="23"/>
          <w:szCs w:val="23"/>
        </w:rPr>
      </w:pPr>
    </w:p>
    <w:sectPr w:rsidR="00DC430B" w:rsidSect="003240C7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C1" w:rsidRDefault="00D17BC1" w:rsidP="003B6276">
      <w:pPr>
        <w:spacing w:after="0" w:line="240" w:lineRule="auto"/>
      </w:pPr>
      <w:r>
        <w:separator/>
      </w:r>
    </w:p>
  </w:endnote>
  <w:end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C1" w:rsidRDefault="00D17BC1" w:rsidP="003B6276">
      <w:pPr>
        <w:spacing w:after="0" w:line="240" w:lineRule="auto"/>
      </w:pPr>
      <w:r>
        <w:separator/>
      </w:r>
    </w:p>
  </w:footnote>
  <w:foot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57FB"/>
    <w:rsid w:val="00041946"/>
    <w:rsid w:val="00042A2A"/>
    <w:rsid w:val="00073C80"/>
    <w:rsid w:val="000911B6"/>
    <w:rsid w:val="0009451A"/>
    <w:rsid w:val="00097271"/>
    <w:rsid w:val="000B18F1"/>
    <w:rsid w:val="000B3F21"/>
    <w:rsid w:val="000C0944"/>
    <w:rsid w:val="000D573E"/>
    <w:rsid w:val="000D7A96"/>
    <w:rsid w:val="000F310B"/>
    <w:rsid w:val="000F7473"/>
    <w:rsid w:val="00121D27"/>
    <w:rsid w:val="0018326A"/>
    <w:rsid w:val="001A1118"/>
    <w:rsid w:val="001C649A"/>
    <w:rsid w:val="001E042D"/>
    <w:rsid w:val="0020490B"/>
    <w:rsid w:val="0021419B"/>
    <w:rsid w:val="0022041F"/>
    <w:rsid w:val="00254E28"/>
    <w:rsid w:val="002561F7"/>
    <w:rsid w:val="00256F67"/>
    <w:rsid w:val="0027238D"/>
    <w:rsid w:val="002839C9"/>
    <w:rsid w:val="00283D0A"/>
    <w:rsid w:val="00296D7D"/>
    <w:rsid w:val="002A75A9"/>
    <w:rsid w:val="002C3679"/>
    <w:rsid w:val="002C4495"/>
    <w:rsid w:val="002D1FB3"/>
    <w:rsid w:val="002D3BB7"/>
    <w:rsid w:val="002D6BC0"/>
    <w:rsid w:val="002F0772"/>
    <w:rsid w:val="00313BA3"/>
    <w:rsid w:val="003240C7"/>
    <w:rsid w:val="003252CD"/>
    <w:rsid w:val="00334525"/>
    <w:rsid w:val="003419EC"/>
    <w:rsid w:val="003555D1"/>
    <w:rsid w:val="00373778"/>
    <w:rsid w:val="003912FF"/>
    <w:rsid w:val="003B6276"/>
    <w:rsid w:val="003C42CF"/>
    <w:rsid w:val="003D1E3D"/>
    <w:rsid w:val="003E6E7F"/>
    <w:rsid w:val="00430ABA"/>
    <w:rsid w:val="00431852"/>
    <w:rsid w:val="00444D00"/>
    <w:rsid w:val="00460DA7"/>
    <w:rsid w:val="004713D8"/>
    <w:rsid w:val="00480B53"/>
    <w:rsid w:val="00487EC3"/>
    <w:rsid w:val="00494E81"/>
    <w:rsid w:val="004A4830"/>
    <w:rsid w:val="004B124E"/>
    <w:rsid w:val="004C430C"/>
    <w:rsid w:val="004C5B3D"/>
    <w:rsid w:val="004E784F"/>
    <w:rsid w:val="004F3AD4"/>
    <w:rsid w:val="004F3E09"/>
    <w:rsid w:val="00503A0C"/>
    <w:rsid w:val="00535683"/>
    <w:rsid w:val="0053726B"/>
    <w:rsid w:val="00541F29"/>
    <w:rsid w:val="0057287C"/>
    <w:rsid w:val="00574F4E"/>
    <w:rsid w:val="005D55B4"/>
    <w:rsid w:val="005E13C3"/>
    <w:rsid w:val="006606EA"/>
    <w:rsid w:val="00682789"/>
    <w:rsid w:val="006864DD"/>
    <w:rsid w:val="006A04F1"/>
    <w:rsid w:val="006C0941"/>
    <w:rsid w:val="006C5CDE"/>
    <w:rsid w:val="006D1FF2"/>
    <w:rsid w:val="006D2342"/>
    <w:rsid w:val="006E1923"/>
    <w:rsid w:val="006E2493"/>
    <w:rsid w:val="006F1A0B"/>
    <w:rsid w:val="007248EF"/>
    <w:rsid w:val="00732F94"/>
    <w:rsid w:val="00772E98"/>
    <w:rsid w:val="007A0F21"/>
    <w:rsid w:val="007B77E3"/>
    <w:rsid w:val="007C315A"/>
    <w:rsid w:val="007D0BCA"/>
    <w:rsid w:val="007F25A8"/>
    <w:rsid w:val="00807DEF"/>
    <w:rsid w:val="00813E33"/>
    <w:rsid w:val="00814006"/>
    <w:rsid w:val="008176A0"/>
    <w:rsid w:val="00834113"/>
    <w:rsid w:val="00844B3B"/>
    <w:rsid w:val="00876D64"/>
    <w:rsid w:val="00887366"/>
    <w:rsid w:val="00892604"/>
    <w:rsid w:val="008E7088"/>
    <w:rsid w:val="009018D4"/>
    <w:rsid w:val="0093074D"/>
    <w:rsid w:val="009660F0"/>
    <w:rsid w:val="00967678"/>
    <w:rsid w:val="00997812"/>
    <w:rsid w:val="009F550C"/>
    <w:rsid w:val="009F662A"/>
    <w:rsid w:val="00A42B0E"/>
    <w:rsid w:val="00A661B0"/>
    <w:rsid w:val="00AA7364"/>
    <w:rsid w:val="00AA7A4D"/>
    <w:rsid w:val="00AC6F2F"/>
    <w:rsid w:val="00AF16FC"/>
    <w:rsid w:val="00AF6EDD"/>
    <w:rsid w:val="00B23664"/>
    <w:rsid w:val="00B24E20"/>
    <w:rsid w:val="00B44B44"/>
    <w:rsid w:val="00B50A4E"/>
    <w:rsid w:val="00B93DE8"/>
    <w:rsid w:val="00BA3379"/>
    <w:rsid w:val="00BC6D90"/>
    <w:rsid w:val="00BE483F"/>
    <w:rsid w:val="00BF752F"/>
    <w:rsid w:val="00C00D96"/>
    <w:rsid w:val="00C10B3D"/>
    <w:rsid w:val="00C175FB"/>
    <w:rsid w:val="00C4202A"/>
    <w:rsid w:val="00C57C28"/>
    <w:rsid w:val="00C9722C"/>
    <w:rsid w:val="00CA1702"/>
    <w:rsid w:val="00CD723B"/>
    <w:rsid w:val="00CF3EC3"/>
    <w:rsid w:val="00CF5130"/>
    <w:rsid w:val="00D17BC1"/>
    <w:rsid w:val="00D27658"/>
    <w:rsid w:val="00D4392E"/>
    <w:rsid w:val="00D43BEF"/>
    <w:rsid w:val="00D72DCB"/>
    <w:rsid w:val="00D804F3"/>
    <w:rsid w:val="00D91F03"/>
    <w:rsid w:val="00D93C4B"/>
    <w:rsid w:val="00DB0CE5"/>
    <w:rsid w:val="00DC430B"/>
    <w:rsid w:val="00DD3B7E"/>
    <w:rsid w:val="00E00A20"/>
    <w:rsid w:val="00E0617A"/>
    <w:rsid w:val="00E13F1F"/>
    <w:rsid w:val="00E2278C"/>
    <w:rsid w:val="00E23C0B"/>
    <w:rsid w:val="00E31C06"/>
    <w:rsid w:val="00E4697B"/>
    <w:rsid w:val="00E54E17"/>
    <w:rsid w:val="00E63C33"/>
    <w:rsid w:val="00E87B3F"/>
    <w:rsid w:val="00E968AA"/>
    <w:rsid w:val="00EC0E13"/>
    <w:rsid w:val="00EC35A9"/>
    <w:rsid w:val="00EC4279"/>
    <w:rsid w:val="00EF3981"/>
    <w:rsid w:val="00F33330"/>
    <w:rsid w:val="00F44CA3"/>
    <w:rsid w:val="00F6026F"/>
    <w:rsid w:val="00F645B2"/>
    <w:rsid w:val="00F7036D"/>
    <w:rsid w:val="00F7587A"/>
    <w:rsid w:val="00F87AE0"/>
    <w:rsid w:val="00FA6C26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6A1EEBF7"/>
  <w15:chartTrackingRefBased/>
  <w15:docId w15:val="{A306E6FE-3326-41CE-9F38-1658815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E2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ac">
    <w:name w:val="Основной текст Знак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uiPriority w:val="99"/>
    <w:semiHidden/>
    <w:unhideWhenUsed/>
    <w:rsid w:val="006C5CDE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C5C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6C5CDE"/>
    <w:rPr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24E20"/>
    <w:rPr>
      <w:rFonts w:ascii="Cambria" w:eastAsia="Times New Roman" w:hAnsi="Cambria" w:cs="Times New Roman"/>
      <w:color w:val="365F91"/>
      <w:sz w:val="26"/>
      <w:szCs w:val="26"/>
    </w:rPr>
  </w:style>
  <w:style w:type="character" w:styleId="af1">
    <w:name w:val="Hyperlink"/>
    <w:uiPriority w:val="99"/>
    <w:unhideWhenUsed/>
    <w:rsid w:val="00B24E20"/>
    <w:rPr>
      <w:color w:val="0563C1"/>
      <w:u w:val="single"/>
    </w:rPr>
  </w:style>
  <w:style w:type="character" w:customStyle="1" w:styleId="BodytextBold">
    <w:name w:val="Body text + Bold"/>
    <w:rsid w:val="00121D2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C42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gtb-sch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88DC-A9C6-4C95-868A-0AC101D1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Links>
    <vt:vector size="18" baseType="variant">
      <vt:variant>
        <vt:i4>6225939</vt:i4>
      </vt:variant>
      <vt:variant>
        <vt:i4>6</vt:i4>
      </vt:variant>
      <vt:variant>
        <vt:i4>0</vt:i4>
      </vt:variant>
      <vt:variant>
        <vt:i4>5</vt:i4>
      </vt:variant>
      <vt:variant>
        <vt:lpwstr>https://gaztransbank.ru/chastnym-litsam/vklady/vygodnyy/</vt:lpwstr>
      </vt:variant>
      <vt:variant>
        <vt:lpwstr/>
      </vt:variant>
      <vt:variant>
        <vt:i4>6946873</vt:i4>
      </vt:variant>
      <vt:variant>
        <vt:i4>3</vt:i4>
      </vt:variant>
      <vt:variant>
        <vt:i4>0</vt:i4>
      </vt:variant>
      <vt:variant>
        <vt:i4>5</vt:i4>
      </vt:variant>
      <vt:variant>
        <vt:lpwstr>https://gaztransbank.ru/upload/iblock/7ff/sdrejls8gmz644lwdxc5sbovmyu8hv3e.pdf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https://gaztransbank.ru/upload/iblock/017/5b3gjpr828pq4z8kz1gdvj8t4gxfxaq4.pdf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8</cp:revision>
  <cp:lastPrinted>2023-08-11T11:28:00Z</cp:lastPrinted>
  <dcterms:created xsi:type="dcterms:W3CDTF">2025-11-13T14:37:00Z</dcterms:created>
  <dcterms:modified xsi:type="dcterms:W3CDTF">2026-06-15T19:39:00Z</dcterms:modified>
</cp:coreProperties>
</file>